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13" w:rsidRPr="00AD4A16" w:rsidRDefault="00AD4A16" w:rsidP="00AD4A16">
      <w:pPr>
        <w:jc w:val="center"/>
        <w:rPr>
          <w:b/>
          <w:sz w:val="28"/>
          <w:szCs w:val="28"/>
        </w:rPr>
      </w:pPr>
      <w:r w:rsidRPr="00AD4A16">
        <w:rPr>
          <w:rFonts w:cs="Arial"/>
          <w:b/>
          <w:sz w:val="28"/>
          <w:szCs w:val="28"/>
        </w:rPr>
        <w:t>П</w:t>
      </w:r>
      <w:r w:rsidR="00AA49D5" w:rsidRPr="00AD4A16">
        <w:rPr>
          <w:rFonts w:cs="Arial"/>
          <w:b/>
          <w:sz w:val="28"/>
          <w:szCs w:val="28"/>
        </w:rPr>
        <w:t>ансионат</w:t>
      </w:r>
      <w:r w:rsidRPr="00AD4A16">
        <w:rPr>
          <w:rFonts w:cs="Arial"/>
          <w:b/>
          <w:sz w:val="28"/>
          <w:szCs w:val="28"/>
        </w:rPr>
        <w:t xml:space="preserve"> «Гренада» п. Лазаревское</w:t>
      </w:r>
    </w:p>
    <w:p w:rsidR="00E523B5" w:rsidRPr="00E523B5" w:rsidRDefault="00C567AE" w:rsidP="00951D12">
      <w:pPr>
        <w:jc w:val="both"/>
        <w:rPr>
          <w:rFonts w:cs="Arial"/>
          <w:b/>
          <w:bCs/>
          <w:sz w:val="17"/>
          <w:szCs w:val="17"/>
        </w:rPr>
      </w:pPr>
    </w:p>
    <w:p w:rsidR="00B170ED" w:rsidRPr="00AD4A16" w:rsidRDefault="00376237" w:rsidP="00B170ED">
      <w:pPr>
        <w:jc w:val="both"/>
        <w:rPr>
          <w:rFonts w:eastAsia="Calibri"/>
          <w:lang w:eastAsia="en-US"/>
        </w:rPr>
      </w:pPr>
      <w:r w:rsidRPr="00AD4A16">
        <w:rPr>
          <w:b/>
          <w:bCs/>
          <w:color w:val="8B008B"/>
        </w:rPr>
        <w:t xml:space="preserve">Расположение: </w:t>
      </w:r>
      <w:r w:rsidRPr="00AD4A16">
        <w:t> </w:t>
      </w:r>
      <w:r w:rsidR="00AA49D5" w:rsidRPr="00AD4A16">
        <w:t xml:space="preserve">Пансионат «Гренада» расположен в курортном поселке Лазаревское, в лесопарковой зоне, в 90 км от аэропорта г. Адлер, в 5 км </w:t>
      </w:r>
      <w:proofErr w:type="gramStart"/>
      <w:r w:rsidR="00AA49D5" w:rsidRPr="00AD4A16">
        <w:t>от ж</w:t>
      </w:r>
      <w:proofErr w:type="gramEnd"/>
      <w:r w:rsidR="00AA49D5" w:rsidRPr="00AD4A16">
        <w:t>/д станции Лазаревская, в 60 км от центра г. Сочи.</w:t>
      </w:r>
    </w:p>
    <w:p w:rsidR="004345DC" w:rsidRPr="00AD4A16" w:rsidRDefault="00C567AE" w:rsidP="00B170ED">
      <w:pPr>
        <w:jc w:val="both"/>
        <w:rPr>
          <w:lang w:eastAsia="en-US"/>
        </w:rPr>
      </w:pPr>
    </w:p>
    <w:p w:rsidR="00376237" w:rsidRPr="00AD4A16" w:rsidRDefault="00376237" w:rsidP="00376237">
      <w:pPr>
        <w:jc w:val="both"/>
        <w:rPr>
          <w:rFonts w:eastAsia="Calibri"/>
          <w:lang w:eastAsia="en-US"/>
        </w:rPr>
      </w:pPr>
      <w:r w:rsidRPr="00AD4A16">
        <w:rPr>
          <w:b/>
          <w:bCs/>
          <w:color w:val="8B008B"/>
        </w:rPr>
        <w:t>Адрес:</w:t>
      </w:r>
      <w:r w:rsidRPr="00AD4A16">
        <w:t xml:space="preserve">   </w:t>
      </w:r>
      <w:proofErr w:type="gramStart"/>
      <w:r w:rsidRPr="00AD4A16">
        <w:t>Россия, Краснодарский край, г. Сочи, пос. Лазаревское, ул. Партизанская, д. 59, пансионат «Гренада».</w:t>
      </w:r>
      <w:proofErr w:type="gramEnd"/>
    </w:p>
    <w:p w:rsidR="00376237" w:rsidRPr="00AD4A16" w:rsidRDefault="00376237" w:rsidP="00376237">
      <w:pPr>
        <w:spacing w:before="100" w:beforeAutospacing="1" w:after="100" w:afterAutospacing="1"/>
      </w:pPr>
      <w:r w:rsidRPr="00AD4A16">
        <w:rPr>
          <w:b/>
          <w:bCs/>
          <w:color w:val="8B008B"/>
        </w:rPr>
        <w:t xml:space="preserve">Путь следования: </w:t>
      </w:r>
    </w:p>
    <w:p w:rsidR="00376237" w:rsidRPr="00AD4A16" w:rsidRDefault="00376237" w:rsidP="00376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автобусом:</w:t>
      </w:r>
      <w:r w:rsidRPr="00AD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заездов</w:t>
      </w:r>
      <w:proofErr w:type="gramStart"/>
      <w:r w:rsidRPr="00AD4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4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D4A16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AD4A16">
        <w:rPr>
          <w:rFonts w:ascii="Times New Roman" w:hAnsi="Times New Roman" w:cs="Times New Roman"/>
          <w:i/>
          <w:iCs/>
          <w:sz w:val="24"/>
          <w:szCs w:val="24"/>
        </w:rPr>
        <w:t>оездом:</w:t>
      </w:r>
      <w:r w:rsidRPr="00AD4A16">
        <w:rPr>
          <w:rFonts w:ascii="Times New Roman" w:hAnsi="Times New Roman" w:cs="Times New Roman"/>
          <w:sz w:val="24"/>
          <w:szCs w:val="24"/>
        </w:rPr>
        <w:t xml:space="preserve"> до ж/</w:t>
      </w:r>
      <w:proofErr w:type="spellStart"/>
      <w:r w:rsidRPr="00AD4A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4A16">
        <w:rPr>
          <w:rFonts w:ascii="Times New Roman" w:hAnsi="Times New Roman" w:cs="Times New Roman"/>
          <w:sz w:val="24"/>
          <w:szCs w:val="24"/>
        </w:rPr>
        <w:t xml:space="preserve"> станции Лазаревское, далее </w:t>
      </w:r>
      <w:r w:rsidR="00AD4A16" w:rsidRPr="00AD4A16">
        <w:rPr>
          <w:rFonts w:ascii="Times New Roman" w:hAnsi="Times New Roman" w:cs="Times New Roman"/>
          <w:sz w:val="24"/>
          <w:szCs w:val="24"/>
        </w:rPr>
        <w:t>маршрутным такси №76</w:t>
      </w:r>
    </w:p>
    <w:p w:rsidR="00376237" w:rsidRPr="00AD4A16" w:rsidRDefault="00376237" w:rsidP="00376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A16">
        <w:rPr>
          <w:rFonts w:ascii="Times New Roman" w:hAnsi="Times New Roman" w:cs="Times New Roman"/>
          <w:i/>
          <w:iCs/>
          <w:sz w:val="24"/>
          <w:szCs w:val="24"/>
        </w:rPr>
        <w:t xml:space="preserve">самолетом: </w:t>
      </w:r>
      <w:r w:rsidRPr="00AD4A16">
        <w:rPr>
          <w:rFonts w:ascii="Times New Roman" w:hAnsi="Times New Roman" w:cs="Times New Roman"/>
          <w:sz w:val="24"/>
          <w:szCs w:val="24"/>
        </w:rPr>
        <w:t xml:space="preserve"> до а/</w:t>
      </w:r>
      <w:proofErr w:type="spellStart"/>
      <w:proofErr w:type="gramStart"/>
      <w:r w:rsidRPr="00AD4A1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D4A16">
        <w:rPr>
          <w:rFonts w:ascii="Times New Roman" w:hAnsi="Times New Roman" w:cs="Times New Roman"/>
          <w:sz w:val="24"/>
          <w:szCs w:val="24"/>
        </w:rPr>
        <w:t xml:space="preserve"> Сочи (г. Адлер), далее автобусом</w:t>
      </w:r>
    </w:p>
    <w:p w:rsidR="00376237" w:rsidRPr="00AD4A16" w:rsidRDefault="00376237" w:rsidP="00B170ED">
      <w:pPr>
        <w:jc w:val="both"/>
        <w:rPr>
          <w:b/>
          <w:color w:val="FF9900"/>
          <w:lang w:eastAsia="en-US"/>
        </w:rPr>
      </w:pPr>
    </w:p>
    <w:p w:rsidR="004345DC" w:rsidRPr="00A84B01" w:rsidRDefault="00376237" w:rsidP="00B170ED">
      <w:pPr>
        <w:jc w:val="both"/>
        <w:rPr>
          <w:lang w:eastAsia="en-US"/>
        </w:rPr>
      </w:pPr>
      <w:r w:rsidRPr="00AD4A16">
        <w:rPr>
          <w:b/>
          <w:bCs/>
          <w:color w:val="8B008B"/>
        </w:rPr>
        <w:t>Размещение:</w:t>
      </w:r>
      <w:r w:rsidRPr="00AD4A16">
        <w:t xml:space="preserve">  </w:t>
      </w:r>
      <w:r w:rsidR="00AA49D5" w:rsidRPr="00A84B01">
        <w:rPr>
          <w:lang w:eastAsia="en-US"/>
        </w:rPr>
        <w:t>Корпус</w:t>
      </w:r>
      <w:r w:rsidRPr="00A84B01">
        <w:rPr>
          <w:lang w:eastAsia="en-US"/>
        </w:rPr>
        <w:t xml:space="preserve"> 6 этажей на 120 номеров  и 2 коттеджа 2 этажа на 20 номеров</w:t>
      </w:r>
    </w:p>
    <w:p w:rsidR="004345DC" w:rsidRPr="00AD4A16" w:rsidRDefault="00C567AE" w:rsidP="00B170ED">
      <w:pPr>
        <w:jc w:val="both"/>
        <w:rPr>
          <w:lang w:eastAsia="en-US"/>
        </w:rPr>
      </w:pPr>
    </w:p>
    <w:p w:rsidR="004345DC" w:rsidRPr="00A84B01" w:rsidRDefault="00AA49D5" w:rsidP="00B170ED">
      <w:pPr>
        <w:jc w:val="both"/>
        <w:rPr>
          <w:lang w:eastAsia="en-US"/>
        </w:rPr>
      </w:pPr>
      <w:r w:rsidRPr="00A84B01">
        <w:rPr>
          <w:lang w:eastAsia="en-US"/>
        </w:rPr>
        <w:t>2-х местный номер ПК на южную сторону</w:t>
      </w:r>
      <w:r w:rsidR="00376237" w:rsidRPr="00A84B01">
        <w:rPr>
          <w:lang w:eastAsia="en-US"/>
        </w:rPr>
        <w:t>, 26 кв.м.</w:t>
      </w:r>
    </w:p>
    <w:p w:rsidR="004345DC" w:rsidRDefault="00AA49D5" w:rsidP="00B170ED">
      <w:pPr>
        <w:jc w:val="both"/>
        <w:rPr>
          <w:lang w:eastAsia="en-US"/>
        </w:rPr>
      </w:pPr>
      <w:proofErr w:type="gramStart"/>
      <w:r w:rsidRPr="00AD4A16">
        <w:rPr>
          <w:lang w:eastAsia="en-US"/>
        </w:rPr>
        <w:t xml:space="preserve">В номере: </w:t>
      </w:r>
      <w:r w:rsidR="000E2248">
        <w:t xml:space="preserve">кровать (2 односпальные или 1 </w:t>
      </w:r>
      <w:proofErr w:type="spellStart"/>
      <w:r w:rsidR="000E2248">
        <w:t>двухспальная</w:t>
      </w:r>
      <w:proofErr w:type="spellEnd"/>
      <w:r w:rsidR="000E2248">
        <w:t xml:space="preserve">), </w:t>
      </w:r>
      <w:r w:rsidRPr="00AD4A16">
        <w:rPr>
          <w:lang w:eastAsia="en-US"/>
        </w:rPr>
        <w:t xml:space="preserve">душ, туалет, </w:t>
      </w:r>
      <w:r w:rsidR="000E2248">
        <w:rPr>
          <w:lang w:eastAsia="en-US"/>
        </w:rPr>
        <w:t>фен</w:t>
      </w:r>
      <w:r w:rsidRPr="00AD4A16">
        <w:rPr>
          <w:lang w:eastAsia="en-US"/>
        </w:rPr>
        <w:t xml:space="preserve">, </w:t>
      </w:r>
      <w:r w:rsidR="000E2248">
        <w:rPr>
          <w:lang w:eastAsia="en-US"/>
        </w:rPr>
        <w:t xml:space="preserve">спутниковое </w:t>
      </w:r>
      <w:r w:rsidRPr="00AD4A16">
        <w:rPr>
          <w:lang w:eastAsia="en-US"/>
        </w:rPr>
        <w:t xml:space="preserve">ТВ, холодильник, </w:t>
      </w:r>
      <w:proofErr w:type="spellStart"/>
      <w:r w:rsidR="00A127E7">
        <w:t>сплит</w:t>
      </w:r>
      <w:proofErr w:type="spellEnd"/>
      <w:r w:rsidR="00A127E7">
        <w:t xml:space="preserve"> система</w:t>
      </w:r>
      <w:r w:rsidRPr="00AD4A16">
        <w:rPr>
          <w:lang w:eastAsia="en-US"/>
        </w:rPr>
        <w:t>, телефон, балкон.</w:t>
      </w:r>
      <w:proofErr w:type="gramEnd"/>
      <w:r w:rsidR="00376237" w:rsidRPr="00AD4A16">
        <w:rPr>
          <w:lang w:eastAsia="en-US"/>
        </w:rPr>
        <w:t xml:space="preserve"> Доп. место: 2 (диван</w:t>
      </w:r>
      <w:r w:rsidR="000E2248">
        <w:rPr>
          <w:lang w:eastAsia="en-US"/>
        </w:rPr>
        <w:t xml:space="preserve"> </w:t>
      </w:r>
      <w:r w:rsidR="000E2248">
        <w:t>или кресло-кровать</w:t>
      </w:r>
      <w:r w:rsidR="00376237" w:rsidRPr="00AD4A16">
        <w:rPr>
          <w:lang w:eastAsia="en-US"/>
        </w:rPr>
        <w:t>).</w:t>
      </w:r>
    </w:p>
    <w:p w:rsidR="000E2248" w:rsidRDefault="000E2248" w:rsidP="00B170ED">
      <w:pPr>
        <w:jc w:val="both"/>
        <w:rPr>
          <w:lang w:eastAsia="en-US"/>
        </w:rPr>
      </w:pPr>
    </w:p>
    <w:p w:rsidR="000E2248" w:rsidRDefault="000E2248" w:rsidP="000E2248">
      <w:pPr>
        <w:jc w:val="both"/>
        <w:rPr>
          <w:lang w:eastAsia="en-US"/>
        </w:rPr>
      </w:pPr>
      <w:r w:rsidRPr="000E2248">
        <w:rPr>
          <w:bCs/>
        </w:rPr>
        <w:t xml:space="preserve">2-х </w:t>
      </w:r>
      <w:r>
        <w:rPr>
          <w:bCs/>
        </w:rPr>
        <w:t xml:space="preserve">местный 2-х комнатный номер ПК </w:t>
      </w:r>
      <w:r w:rsidRPr="00A84B01">
        <w:rPr>
          <w:lang w:eastAsia="en-US"/>
        </w:rPr>
        <w:t>на южную сторону</w:t>
      </w:r>
      <w:r>
        <w:rPr>
          <w:lang w:eastAsia="en-US"/>
        </w:rPr>
        <w:t>, 25</w:t>
      </w:r>
      <w:r w:rsidRPr="00A84B01">
        <w:rPr>
          <w:lang w:eastAsia="en-US"/>
        </w:rPr>
        <w:t xml:space="preserve"> кв.м.</w:t>
      </w:r>
    </w:p>
    <w:p w:rsidR="000E2248" w:rsidRPr="00AD4A16" w:rsidRDefault="000E2248" w:rsidP="000E2248">
      <w:proofErr w:type="gramStart"/>
      <w:r>
        <w:t>2 комнаты, в 1ой комнате располагается кровать (</w:t>
      </w:r>
      <w:r w:rsidR="00A127E7">
        <w:t>2</w:t>
      </w:r>
      <w:r>
        <w:t xml:space="preserve"> односпальные или </w:t>
      </w:r>
      <w:r w:rsidR="00A127E7">
        <w:t>1</w:t>
      </w:r>
      <w:r>
        <w:t xml:space="preserve"> большая), тумбы, шкаф, телевизор, зеркало, журнальный столик, стулья.</w:t>
      </w:r>
      <w:proofErr w:type="gramEnd"/>
      <w:r>
        <w:t xml:space="preserve"> Во 2ой комнате стоит диван, холодильник, тумба, телевизор, полка для одежды, зеркало.</w:t>
      </w:r>
      <w:r w:rsidRPr="000E2248">
        <w:t xml:space="preserve"> </w:t>
      </w:r>
      <w:r>
        <w:t xml:space="preserve">В номере </w:t>
      </w:r>
      <w:proofErr w:type="spellStart"/>
      <w:r>
        <w:t>сплит</w:t>
      </w:r>
      <w:proofErr w:type="spellEnd"/>
      <w:r>
        <w:t xml:space="preserve"> система, душ, туалет, умывальник, фен. </w:t>
      </w:r>
      <w:r w:rsidRPr="00AD4A16">
        <w:rPr>
          <w:lang w:eastAsia="en-US"/>
        </w:rPr>
        <w:t>Доп. место: 2 (диван).</w:t>
      </w:r>
    </w:p>
    <w:p w:rsidR="004345DC" w:rsidRPr="00AD4A16" w:rsidRDefault="00C567AE" w:rsidP="000E2248">
      <w:pPr>
        <w:rPr>
          <w:lang w:eastAsia="en-US"/>
        </w:rPr>
      </w:pPr>
    </w:p>
    <w:p w:rsidR="00B170ED" w:rsidRPr="00AD4A16" w:rsidRDefault="00376237" w:rsidP="00B170ED">
      <w:pPr>
        <w:jc w:val="both"/>
        <w:rPr>
          <w:rFonts w:eastAsia="Calibri"/>
          <w:lang w:eastAsia="en-US"/>
        </w:rPr>
      </w:pPr>
      <w:r w:rsidRPr="00AD4A16">
        <w:rPr>
          <w:b/>
          <w:bCs/>
          <w:color w:val="8B008B"/>
        </w:rPr>
        <w:t xml:space="preserve">Водоснабжение: </w:t>
      </w:r>
      <w:r w:rsidR="00AA49D5" w:rsidRPr="00AD4A16">
        <w:t>холодная и горячая вода постоянно.</w:t>
      </w:r>
    </w:p>
    <w:p w:rsidR="004345DC" w:rsidRPr="00AD4A16" w:rsidRDefault="00C567AE" w:rsidP="00B170ED">
      <w:pPr>
        <w:jc w:val="both"/>
        <w:rPr>
          <w:lang w:eastAsia="en-US"/>
        </w:rPr>
      </w:pPr>
    </w:p>
    <w:p w:rsidR="00B170ED" w:rsidRPr="00AD4A16" w:rsidRDefault="00376237" w:rsidP="00B170ED">
      <w:pPr>
        <w:jc w:val="both"/>
        <w:rPr>
          <w:rFonts w:eastAsia="Calibri"/>
          <w:lang w:eastAsia="en-US"/>
        </w:rPr>
      </w:pPr>
      <w:r w:rsidRPr="00AD4A16">
        <w:rPr>
          <w:b/>
          <w:bCs/>
          <w:color w:val="8B008B"/>
        </w:rPr>
        <w:t xml:space="preserve">Питание: </w:t>
      </w:r>
      <w:r w:rsidRPr="00AD4A16">
        <w:t xml:space="preserve"> 3-х разовое по заказному меню в </w:t>
      </w:r>
      <w:r w:rsidR="00AA49D5" w:rsidRPr="00AD4A16">
        <w:t>столов</w:t>
      </w:r>
      <w:r w:rsidRPr="00AD4A16">
        <w:t xml:space="preserve">ой на 300 мест </w:t>
      </w:r>
      <w:r w:rsidR="00AA49D5" w:rsidRPr="00AD4A16">
        <w:t>(в корпусе).</w:t>
      </w:r>
    </w:p>
    <w:p w:rsidR="004345DC" w:rsidRPr="00AD4A16" w:rsidRDefault="00C567AE" w:rsidP="00B170ED">
      <w:pPr>
        <w:jc w:val="both"/>
        <w:rPr>
          <w:lang w:eastAsia="en-US"/>
        </w:rPr>
      </w:pPr>
    </w:p>
    <w:p w:rsidR="00AD4A16" w:rsidRPr="00AD4A16" w:rsidRDefault="00AD4A16" w:rsidP="00AD4A16">
      <w:pPr>
        <w:rPr>
          <w:rFonts w:eastAsia="Calibri"/>
          <w:lang w:eastAsia="en-US"/>
        </w:rPr>
      </w:pPr>
      <w:proofErr w:type="gramStart"/>
      <w:r w:rsidRPr="00AD4A16">
        <w:rPr>
          <w:b/>
          <w:bCs/>
          <w:color w:val="8B008B"/>
        </w:rPr>
        <w:t xml:space="preserve">Пляж:  </w:t>
      </w:r>
      <w:r w:rsidRPr="00341A26">
        <w:rPr>
          <w:bCs/>
          <w:color w:val="000000" w:themeColor="text1"/>
        </w:rPr>
        <w:t>в 500 м.</w:t>
      </w:r>
      <w:r w:rsidRPr="00AD4A16">
        <w:rPr>
          <w:b/>
          <w:bCs/>
          <w:color w:val="8B008B"/>
        </w:rPr>
        <w:t xml:space="preserve"> </w:t>
      </w:r>
      <w:r w:rsidRPr="00AD4A16">
        <w:rPr>
          <w:bCs/>
          <w:color w:val="000000" w:themeColor="text1"/>
        </w:rPr>
        <w:t>собственный</w:t>
      </w:r>
      <w:r w:rsidRPr="00341A26">
        <w:rPr>
          <w:bCs/>
          <w:color w:val="000000" w:themeColor="text1"/>
        </w:rPr>
        <w:t xml:space="preserve"> галечный</w:t>
      </w:r>
      <w:r w:rsidRPr="00341A26">
        <w:rPr>
          <w:b/>
          <w:bCs/>
          <w:color w:val="000000" w:themeColor="text1"/>
        </w:rPr>
        <w:t xml:space="preserve"> </w:t>
      </w:r>
      <w:r w:rsidRPr="00AD4A16">
        <w:t>оборудованный (бар душевые, зонты, шезлонги, лежаки, навесы, кабинки для переодевания, кафе, столы для настольного тенниса туалет), до пляжа ходит бесплатный автобус  по графику, установленному пансионатом.</w:t>
      </w:r>
      <w:proofErr w:type="gramEnd"/>
    </w:p>
    <w:p w:rsidR="004345DC" w:rsidRPr="00AD4A16" w:rsidRDefault="00C567AE" w:rsidP="00B170ED">
      <w:pPr>
        <w:jc w:val="both"/>
        <w:rPr>
          <w:lang w:eastAsia="en-US"/>
        </w:rPr>
      </w:pPr>
    </w:p>
    <w:p w:rsidR="00B170ED" w:rsidRPr="00AD4A16" w:rsidRDefault="00376237" w:rsidP="00B170ED">
      <w:pPr>
        <w:jc w:val="both"/>
        <w:rPr>
          <w:rFonts w:eastAsia="Calibri"/>
          <w:lang w:eastAsia="en-US"/>
        </w:rPr>
      </w:pPr>
      <w:r w:rsidRPr="00AD4A16">
        <w:rPr>
          <w:b/>
          <w:bCs/>
          <w:color w:val="8B008B"/>
        </w:rPr>
        <w:t xml:space="preserve">Лечение: </w:t>
      </w:r>
      <w:r w:rsidR="00AA49D5" w:rsidRPr="00AD4A16">
        <w:t xml:space="preserve">заболевания </w:t>
      </w:r>
      <w:proofErr w:type="spellStart"/>
      <w:proofErr w:type="gramStart"/>
      <w:r w:rsidR="00AA49D5" w:rsidRPr="00AD4A16">
        <w:t>сердечно-сосудистой</w:t>
      </w:r>
      <w:proofErr w:type="spellEnd"/>
      <w:proofErr w:type="gramEnd"/>
      <w:r w:rsidR="00AA49D5" w:rsidRPr="00AD4A16">
        <w:t xml:space="preserve"> системы, опорно-двигательного аппарата, органов дыхания.</w:t>
      </w:r>
    </w:p>
    <w:p w:rsidR="004345DC" w:rsidRPr="00AD4A16" w:rsidRDefault="00C567AE" w:rsidP="00B170ED">
      <w:pPr>
        <w:jc w:val="both"/>
        <w:rPr>
          <w:lang w:eastAsia="en-US"/>
        </w:rPr>
      </w:pPr>
    </w:p>
    <w:p w:rsidR="00B170ED" w:rsidRPr="00AD4A16" w:rsidRDefault="00376237" w:rsidP="00B170ED">
      <w:pPr>
        <w:jc w:val="both"/>
        <w:rPr>
          <w:rFonts w:eastAsia="Calibri"/>
          <w:lang w:eastAsia="en-US"/>
        </w:rPr>
      </w:pPr>
      <w:proofErr w:type="gramStart"/>
      <w:r w:rsidRPr="00AD4A16">
        <w:rPr>
          <w:b/>
          <w:bCs/>
          <w:color w:val="8B008B"/>
        </w:rPr>
        <w:t xml:space="preserve">Лечебная база: </w:t>
      </w:r>
      <w:r w:rsidR="00AA49D5" w:rsidRPr="00AD4A16">
        <w:t>ванны (</w:t>
      </w:r>
      <w:proofErr w:type="spellStart"/>
      <w:r w:rsidR="00AA49D5" w:rsidRPr="00AD4A16">
        <w:t>йодобромные</w:t>
      </w:r>
      <w:proofErr w:type="spellEnd"/>
      <w:r w:rsidR="00AA49D5" w:rsidRPr="00AD4A16">
        <w:t xml:space="preserve">, хвойные, </w:t>
      </w:r>
      <w:proofErr w:type="spellStart"/>
      <w:r w:rsidR="00AA49D5" w:rsidRPr="00AD4A16">
        <w:t>бишофитные</w:t>
      </w:r>
      <w:proofErr w:type="spellEnd"/>
      <w:r w:rsidR="00AA49D5" w:rsidRPr="00AD4A16">
        <w:t>, лекарственные, травяные,</w:t>
      </w:r>
      <w:proofErr w:type="gramEnd"/>
      <w:r w:rsidR="00AA49D5" w:rsidRPr="00AD4A16">
        <w:t xml:space="preserve"> </w:t>
      </w:r>
      <w:proofErr w:type="gramStart"/>
      <w:r w:rsidR="00AA49D5" w:rsidRPr="00AD4A16">
        <w:t xml:space="preserve">скипидарные, нафталановые, жемчужные), подводный душ - массаж, озонотерапия, озокеритотерапия, пневмомассаж для конечностей, вакуумный массаж, ручной массаж, биорезонансная терапия, электролечение (СМТ, лазер, Д'арсонваль, УВЧ, ультразвук, электрофорез, КУФ), ингаляция, общая </w:t>
      </w:r>
      <w:proofErr w:type="spellStart"/>
      <w:r w:rsidR="00AA49D5" w:rsidRPr="00AD4A16">
        <w:t>магнитотерапия</w:t>
      </w:r>
      <w:proofErr w:type="spellEnd"/>
      <w:r w:rsidR="00AA49D5" w:rsidRPr="00AD4A16">
        <w:t xml:space="preserve"> (аппарат «</w:t>
      </w:r>
      <w:proofErr w:type="spellStart"/>
      <w:r w:rsidR="00AA49D5" w:rsidRPr="00AD4A16">
        <w:t>Магнитотурботрон</w:t>
      </w:r>
      <w:proofErr w:type="spellEnd"/>
      <w:r w:rsidR="00AA49D5" w:rsidRPr="00AD4A16">
        <w:t xml:space="preserve">»), </w:t>
      </w:r>
      <w:proofErr w:type="spellStart"/>
      <w:r w:rsidR="00AA49D5" w:rsidRPr="00AD4A16">
        <w:t>теренкур</w:t>
      </w:r>
      <w:proofErr w:type="spellEnd"/>
      <w:r w:rsidR="00AA49D5" w:rsidRPr="00AD4A16">
        <w:t>, климатотерапия.</w:t>
      </w:r>
      <w:proofErr w:type="gramEnd"/>
    </w:p>
    <w:p w:rsidR="004345DC" w:rsidRPr="00AD4A16" w:rsidRDefault="00C567AE" w:rsidP="00B170ED">
      <w:pPr>
        <w:jc w:val="both"/>
        <w:rPr>
          <w:lang w:eastAsia="en-US"/>
        </w:rPr>
      </w:pPr>
    </w:p>
    <w:p w:rsidR="00B170ED" w:rsidRPr="00AD4A16" w:rsidRDefault="00376237" w:rsidP="00B170ED">
      <w:pPr>
        <w:jc w:val="both"/>
        <w:rPr>
          <w:rFonts w:eastAsia="Calibri"/>
          <w:lang w:eastAsia="en-US"/>
        </w:rPr>
      </w:pPr>
      <w:proofErr w:type="gramStart"/>
      <w:r w:rsidRPr="00AD4A16">
        <w:rPr>
          <w:b/>
          <w:bCs/>
          <w:color w:val="8B008B"/>
        </w:rPr>
        <w:t>Характеристика инфраструктуры:</w:t>
      </w:r>
      <w:r w:rsidRPr="00AD4A16">
        <w:t xml:space="preserve">  плавательный комплекс с бассейнами для детей и взрослых</w:t>
      </w:r>
      <w:r w:rsidR="00AD4A16" w:rsidRPr="00AD4A16">
        <w:t xml:space="preserve"> 15*25м (не подогреваемый, с пресной водой)</w:t>
      </w:r>
      <w:r w:rsidRPr="00AD4A16">
        <w:t xml:space="preserve">, волейбольная, баскетбольная площадки, тренажерный зал, теннисный корт, спортивный инвентарь, </w:t>
      </w:r>
      <w:r w:rsidR="00AA49D5" w:rsidRPr="00AD4A16">
        <w:t xml:space="preserve">бильярд (русский, американский), библиотека, магазины, аптека, камера хранения, сейф на </w:t>
      </w:r>
      <w:proofErr w:type="spellStart"/>
      <w:r w:rsidR="00AA49D5" w:rsidRPr="00AD4A16">
        <w:t>ресепшн</w:t>
      </w:r>
      <w:proofErr w:type="spellEnd"/>
      <w:r w:rsidR="00AA49D5" w:rsidRPr="00AD4A16">
        <w:t>, гладильная комната, бары,</w:t>
      </w:r>
      <w:r w:rsidR="00AD4A16" w:rsidRPr="00AD4A16">
        <w:t xml:space="preserve"> сауна,</w:t>
      </w:r>
      <w:r w:rsidR="00AA49D5" w:rsidRPr="00AD4A16">
        <w:t xml:space="preserve"> </w:t>
      </w:r>
      <w:proofErr w:type="spellStart"/>
      <w:r w:rsidR="00AA49D5" w:rsidRPr="00AD4A16">
        <w:t>Wi-Fi</w:t>
      </w:r>
      <w:proofErr w:type="spellEnd"/>
      <w:r w:rsidR="00AA49D5" w:rsidRPr="00AD4A16">
        <w:t>, анимация, бесплатная охраняемая автостоянка, организация экскурсий.</w:t>
      </w:r>
      <w:proofErr w:type="gramEnd"/>
    </w:p>
    <w:p w:rsidR="004345DC" w:rsidRPr="00AD4A16" w:rsidRDefault="00C567AE" w:rsidP="00B170ED">
      <w:pPr>
        <w:jc w:val="both"/>
        <w:rPr>
          <w:lang w:eastAsia="en-US"/>
        </w:rPr>
      </w:pPr>
    </w:p>
    <w:p w:rsidR="00B170ED" w:rsidRPr="00AD4A16" w:rsidRDefault="00376237" w:rsidP="00B170ED">
      <w:pPr>
        <w:jc w:val="both"/>
        <w:rPr>
          <w:rFonts w:eastAsia="Calibri"/>
          <w:lang w:eastAsia="en-US"/>
        </w:rPr>
      </w:pPr>
      <w:r w:rsidRPr="00AD4A16">
        <w:rPr>
          <w:b/>
          <w:color w:val="8A1E7B"/>
        </w:rPr>
        <w:t>Для детей:</w:t>
      </w:r>
      <w:r w:rsidRPr="00AD4A16">
        <w:t xml:space="preserve">  </w:t>
      </w:r>
      <w:r w:rsidR="00AA49D5" w:rsidRPr="00AD4A16">
        <w:t>детский бассейн, детская площадка, детская комната с воспитателем</w:t>
      </w:r>
      <w:r w:rsidR="00AD4A16" w:rsidRPr="00AD4A16">
        <w:t xml:space="preserve"> 8.00 -17.00</w:t>
      </w:r>
      <w:r w:rsidR="00AA49D5" w:rsidRPr="00AD4A16">
        <w:t>,</w:t>
      </w:r>
      <w:r w:rsidR="00AD4A16" w:rsidRPr="00AD4A16">
        <w:t xml:space="preserve"> </w:t>
      </w:r>
      <w:proofErr w:type="spellStart"/>
      <w:r w:rsidR="00AD4A16" w:rsidRPr="00AD4A16">
        <w:t>видеозал</w:t>
      </w:r>
      <w:proofErr w:type="spellEnd"/>
      <w:r w:rsidR="00AD4A16" w:rsidRPr="00AD4A16">
        <w:t>,</w:t>
      </w:r>
      <w:r w:rsidR="00AA49D5" w:rsidRPr="00AD4A16">
        <w:t xml:space="preserve"> анимация.</w:t>
      </w:r>
    </w:p>
    <w:p w:rsidR="004345DC" w:rsidRPr="00AD4A16" w:rsidRDefault="00C567AE" w:rsidP="00B170ED">
      <w:pPr>
        <w:jc w:val="both"/>
        <w:rPr>
          <w:lang w:eastAsia="en-US"/>
        </w:rPr>
      </w:pPr>
    </w:p>
    <w:p w:rsidR="00B170ED" w:rsidRPr="00AD4A16" w:rsidRDefault="00AD4A16" w:rsidP="00B170ED">
      <w:pPr>
        <w:jc w:val="both"/>
        <w:rPr>
          <w:rFonts w:eastAsia="Calibri"/>
          <w:lang w:eastAsia="en-US"/>
        </w:rPr>
      </w:pPr>
      <w:proofErr w:type="gramStart"/>
      <w:r w:rsidRPr="00AD4A16">
        <w:rPr>
          <w:b/>
          <w:color w:val="8A1E7B"/>
        </w:rPr>
        <w:t xml:space="preserve">Бесплатные услуги: </w:t>
      </w:r>
      <w:r w:rsidR="00AA49D5" w:rsidRPr="00AD4A16">
        <w:t xml:space="preserve">плавательный комплекс, водный массаж, кинозал, библиотека, дискотека, концерты, тематические вечера, неотложная медицинская помощь, детская площадка, спортивный комплекс с волейбольной и баскетбольной площадками, тренажерный зал, спортивный инвентарь, </w:t>
      </w:r>
      <w:r w:rsidR="00AA49D5" w:rsidRPr="00AD4A16">
        <w:lastRenderedPageBreak/>
        <w:t>автостоянка, доставка на пляж и с пляжа автобусом пансионата, пляжный комплекс (шезлонги, зонты, душ, туалет).</w:t>
      </w:r>
      <w:proofErr w:type="gramEnd"/>
    </w:p>
    <w:p w:rsidR="004345DC" w:rsidRPr="00AD4A16" w:rsidRDefault="00C567AE" w:rsidP="00B170ED">
      <w:pPr>
        <w:jc w:val="both"/>
        <w:rPr>
          <w:lang w:eastAsia="en-US"/>
        </w:rPr>
      </w:pPr>
    </w:p>
    <w:p w:rsidR="004345DC" w:rsidRDefault="00AD4A16" w:rsidP="00B170ED">
      <w:pPr>
        <w:jc w:val="both"/>
      </w:pPr>
      <w:proofErr w:type="gramStart"/>
      <w:r w:rsidRPr="00AD4A16">
        <w:rPr>
          <w:b/>
          <w:color w:val="8A1E7B"/>
        </w:rPr>
        <w:t xml:space="preserve">Платные услуги: </w:t>
      </w:r>
      <w:r w:rsidR="00341A26">
        <w:rPr>
          <w:b/>
          <w:color w:val="8A1E7B"/>
        </w:rPr>
        <w:t xml:space="preserve"> </w:t>
      </w:r>
      <w:r w:rsidR="00341A26">
        <w:t xml:space="preserve"> лечение, б</w:t>
      </w:r>
      <w:r w:rsidRPr="00AD4A16">
        <w:t>ильярд, теннисный корт, сауна, массаж, услуги косметолога, прогулки на катере, водные аттракционы (</w:t>
      </w:r>
      <w:proofErr w:type="spellStart"/>
      <w:r w:rsidRPr="00AD4A16">
        <w:t>гидроциклы</w:t>
      </w:r>
      <w:proofErr w:type="spellEnd"/>
      <w:r w:rsidRPr="00AD4A16">
        <w:t xml:space="preserve">, </w:t>
      </w:r>
      <w:proofErr w:type="spellStart"/>
      <w:r w:rsidRPr="00AD4A16">
        <w:t>гидровелосипеды</w:t>
      </w:r>
      <w:proofErr w:type="spellEnd"/>
      <w:r w:rsidRPr="00AD4A16">
        <w:t>), бар (горячительные и прохладительные напитки, шоколад, мороженое), кафе летнее «Гренада» (на пляже).</w:t>
      </w:r>
      <w:proofErr w:type="gramEnd"/>
    </w:p>
    <w:p w:rsidR="00E63FC6" w:rsidRDefault="00E63FC6" w:rsidP="00B170ED">
      <w:pPr>
        <w:jc w:val="both"/>
      </w:pPr>
    </w:p>
    <w:p w:rsidR="00341A26" w:rsidRPr="00341A26" w:rsidRDefault="00341A26" w:rsidP="00341A26">
      <w:pPr>
        <w:pStyle w:val="a4"/>
        <w:rPr>
          <w:color w:val="7030A0"/>
        </w:rPr>
      </w:pPr>
      <w:r w:rsidRPr="00341A26">
        <w:rPr>
          <w:rStyle w:val="a5"/>
          <w:color w:val="7030A0"/>
        </w:rPr>
        <w:t xml:space="preserve">Цены указаны с человека в рублях за заезд 10 </w:t>
      </w:r>
      <w:proofErr w:type="spellStart"/>
      <w:r w:rsidRPr="00341A26">
        <w:rPr>
          <w:rStyle w:val="a5"/>
          <w:color w:val="7030A0"/>
        </w:rPr>
        <w:t>дн</w:t>
      </w:r>
      <w:proofErr w:type="spellEnd"/>
      <w:r w:rsidRPr="00341A26">
        <w:rPr>
          <w:rStyle w:val="a5"/>
          <w:color w:val="7030A0"/>
        </w:rPr>
        <w:t xml:space="preserve">/9 </w:t>
      </w:r>
      <w:proofErr w:type="spellStart"/>
      <w:proofErr w:type="gramStart"/>
      <w:r w:rsidRPr="00341A26">
        <w:rPr>
          <w:rStyle w:val="a5"/>
          <w:color w:val="7030A0"/>
        </w:rPr>
        <w:t>н</w:t>
      </w:r>
      <w:proofErr w:type="spellEnd"/>
      <w:proofErr w:type="gramEnd"/>
      <w:r w:rsidRPr="00341A26">
        <w:rPr>
          <w:rStyle w:val="a5"/>
          <w:color w:val="7030A0"/>
        </w:rPr>
        <w:t xml:space="preserve"> на море, без учета проезда. Лето 2018г.</w:t>
      </w:r>
    </w:p>
    <w:tbl>
      <w:tblPr>
        <w:tblStyle w:val="a7"/>
        <w:tblW w:w="5000" w:type="pct"/>
        <w:tblLook w:val="04A0"/>
      </w:tblPr>
      <w:tblGrid>
        <w:gridCol w:w="1093"/>
        <w:gridCol w:w="1661"/>
        <w:gridCol w:w="1056"/>
        <w:gridCol w:w="1093"/>
        <w:gridCol w:w="816"/>
        <w:gridCol w:w="816"/>
        <w:gridCol w:w="1606"/>
        <w:gridCol w:w="816"/>
        <w:gridCol w:w="1606"/>
      </w:tblGrid>
      <w:tr w:rsidR="000E2248" w:rsidTr="00A127E7">
        <w:trPr>
          <w:trHeight w:val="525"/>
        </w:trPr>
        <w:tc>
          <w:tcPr>
            <w:tcW w:w="518" w:type="pct"/>
            <w:vMerge w:val="restart"/>
            <w:hideMark/>
          </w:tcPr>
          <w:p w:rsidR="000E2248" w:rsidRDefault="000E2248">
            <w:pPr>
              <w:pStyle w:val="a4"/>
              <w:jc w:val="center"/>
            </w:pPr>
            <w:proofErr w:type="spellStart"/>
            <w:r>
              <w:t>Отпр</w:t>
            </w:r>
            <w:proofErr w:type="spellEnd"/>
            <w:r>
              <w:t>.</w:t>
            </w:r>
          </w:p>
          <w:p w:rsidR="000E2248" w:rsidRDefault="000E2248">
            <w:pPr>
              <w:pStyle w:val="a4"/>
              <w:jc w:val="center"/>
            </w:pPr>
            <w:r>
              <w:t>из Н.Н</w:t>
            </w:r>
          </w:p>
        </w:tc>
        <w:tc>
          <w:tcPr>
            <w:tcW w:w="786" w:type="pct"/>
            <w:vMerge w:val="restart"/>
            <w:hideMark/>
          </w:tcPr>
          <w:p w:rsidR="000E2248" w:rsidRDefault="000E2248">
            <w:pPr>
              <w:pStyle w:val="a4"/>
              <w:jc w:val="center"/>
            </w:pPr>
            <w:r>
              <w:t>Отдых</w:t>
            </w:r>
          </w:p>
          <w:p w:rsidR="000E2248" w:rsidRDefault="000E2248">
            <w:pPr>
              <w:pStyle w:val="a4"/>
              <w:jc w:val="center"/>
            </w:pPr>
            <w:r>
              <w:t>на море</w:t>
            </w:r>
          </w:p>
        </w:tc>
        <w:tc>
          <w:tcPr>
            <w:tcW w:w="500" w:type="pct"/>
            <w:vMerge w:val="restart"/>
            <w:hideMark/>
          </w:tcPr>
          <w:p w:rsidR="000E2248" w:rsidRDefault="000E2248">
            <w:pPr>
              <w:pStyle w:val="a4"/>
              <w:jc w:val="center"/>
            </w:pPr>
            <w:proofErr w:type="spellStart"/>
            <w:r>
              <w:t>Приб</w:t>
            </w:r>
            <w:proofErr w:type="spellEnd"/>
            <w:r>
              <w:t>.</w:t>
            </w:r>
          </w:p>
          <w:p w:rsidR="000E2248" w:rsidRDefault="000E2248">
            <w:pPr>
              <w:pStyle w:val="a4"/>
              <w:jc w:val="center"/>
            </w:pPr>
            <w:r>
              <w:t>в  Н.Н</w:t>
            </w:r>
          </w:p>
        </w:tc>
        <w:tc>
          <w:tcPr>
            <w:tcW w:w="517" w:type="pct"/>
            <w:vMerge w:val="restart"/>
            <w:hideMark/>
          </w:tcPr>
          <w:p w:rsidR="000E2248" w:rsidRDefault="000E2248" w:rsidP="000E2248">
            <w:pPr>
              <w:pStyle w:val="a4"/>
              <w:jc w:val="center"/>
            </w:pPr>
            <w:r>
              <w:t>2х. м. 2х</w:t>
            </w:r>
            <w:proofErr w:type="gramStart"/>
            <w:r>
              <w:t>.к</w:t>
            </w:r>
            <w:proofErr w:type="gramEnd"/>
            <w:r>
              <w:t>омн. ПК Юг</w:t>
            </w:r>
          </w:p>
        </w:tc>
        <w:tc>
          <w:tcPr>
            <w:tcW w:w="386" w:type="pct"/>
            <w:vMerge w:val="restart"/>
            <w:hideMark/>
          </w:tcPr>
          <w:p w:rsidR="000E2248" w:rsidRDefault="000E2248" w:rsidP="000E2248">
            <w:pPr>
              <w:pStyle w:val="a4"/>
              <w:jc w:val="center"/>
            </w:pPr>
            <w:r>
              <w:t>2х. м. ПК Юг</w:t>
            </w:r>
          </w:p>
        </w:tc>
        <w:tc>
          <w:tcPr>
            <w:tcW w:w="1146" w:type="pct"/>
            <w:gridSpan w:val="2"/>
            <w:hideMark/>
          </w:tcPr>
          <w:p w:rsidR="000E2248" w:rsidRDefault="000E2248" w:rsidP="00AA49D5">
            <w:pPr>
              <w:pStyle w:val="a4"/>
              <w:jc w:val="center"/>
            </w:pPr>
            <w:r>
              <w:t xml:space="preserve">Доп. место </w:t>
            </w:r>
          </w:p>
          <w:p w:rsidR="000E2248" w:rsidRDefault="000E2248" w:rsidP="00AA49D5">
            <w:pPr>
              <w:pStyle w:val="a4"/>
              <w:jc w:val="center"/>
            </w:pPr>
            <w:proofErr w:type="spellStart"/>
            <w:r>
              <w:t>взр</w:t>
            </w:r>
            <w:proofErr w:type="spellEnd"/>
            <w:r>
              <w:t>/дети с 14 лет</w:t>
            </w:r>
          </w:p>
        </w:tc>
        <w:tc>
          <w:tcPr>
            <w:tcW w:w="1146" w:type="pct"/>
            <w:gridSpan w:val="2"/>
          </w:tcPr>
          <w:p w:rsidR="000E2248" w:rsidRDefault="000E2248" w:rsidP="00AA49D5">
            <w:pPr>
              <w:pStyle w:val="a4"/>
              <w:jc w:val="center"/>
            </w:pPr>
            <w:r>
              <w:t xml:space="preserve">Доп. место </w:t>
            </w:r>
          </w:p>
          <w:p w:rsidR="000E2248" w:rsidRDefault="000E2248" w:rsidP="00C567AE">
            <w:pPr>
              <w:pStyle w:val="a4"/>
              <w:jc w:val="center"/>
            </w:pPr>
            <w:r>
              <w:t xml:space="preserve">дети </w:t>
            </w:r>
            <w:r w:rsidR="00C567AE">
              <w:t>4</w:t>
            </w:r>
            <w:r>
              <w:t>-13,99 лет</w:t>
            </w:r>
          </w:p>
        </w:tc>
      </w:tr>
      <w:tr w:rsidR="000E2248" w:rsidTr="00A127E7">
        <w:trPr>
          <w:trHeight w:val="292"/>
        </w:trPr>
        <w:tc>
          <w:tcPr>
            <w:tcW w:w="518" w:type="pct"/>
            <w:vMerge/>
            <w:hideMark/>
          </w:tcPr>
          <w:p w:rsidR="000E2248" w:rsidRDefault="000E2248">
            <w:pPr>
              <w:pStyle w:val="a4"/>
              <w:jc w:val="center"/>
            </w:pPr>
          </w:p>
        </w:tc>
        <w:tc>
          <w:tcPr>
            <w:tcW w:w="786" w:type="pct"/>
            <w:vMerge/>
            <w:hideMark/>
          </w:tcPr>
          <w:p w:rsidR="000E2248" w:rsidRDefault="000E2248">
            <w:pPr>
              <w:pStyle w:val="a4"/>
              <w:jc w:val="center"/>
            </w:pPr>
          </w:p>
        </w:tc>
        <w:tc>
          <w:tcPr>
            <w:tcW w:w="500" w:type="pct"/>
            <w:vMerge/>
            <w:hideMark/>
          </w:tcPr>
          <w:p w:rsidR="000E2248" w:rsidRDefault="000E2248">
            <w:pPr>
              <w:pStyle w:val="a4"/>
              <w:jc w:val="center"/>
            </w:pPr>
          </w:p>
        </w:tc>
        <w:tc>
          <w:tcPr>
            <w:tcW w:w="517" w:type="pct"/>
            <w:vMerge/>
            <w:hideMark/>
          </w:tcPr>
          <w:p w:rsidR="000E2248" w:rsidRDefault="000E2248" w:rsidP="000E2248">
            <w:pPr>
              <w:pStyle w:val="a4"/>
              <w:jc w:val="center"/>
            </w:pPr>
          </w:p>
        </w:tc>
        <w:tc>
          <w:tcPr>
            <w:tcW w:w="386" w:type="pct"/>
            <w:vMerge/>
            <w:hideMark/>
          </w:tcPr>
          <w:p w:rsidR="000E2248" w:rsidRDefault="000E2248" w:rsidP="000E2248">
            <w:pPr>
              <w:pStyle w:val="a4"/>
              <w:jc w:val="center"/>
            </w:pPr>
          </w:p>
        </w:tc>
        <w:tc>
          <w:tcPr>
            <w:tcW w:w="386" w:type="pct"/>
            <w:hideMark/>
          </w:tcPr>
          <w:p w:rsidR="000E2248" w:rsidRDefault="000E2248" w:rsidP="00AA49D5">
            <w:pPr>
              <w:pStyle w:val="a4"/>
              <w:jc w:val="center"/>
            </w:pPr>
            <w:r>
              <w:t>2х.м.</w:t>
            </w:r>
          </w:p>
        </w:tc>
        <w:tc>
          <w:tcPr>
            <w:tcW w:w="760" w:type="pct"/>
          </w:tcPr>
          <w:p w:rsidR="000E2248" w:rsidRDefault="000E2248" w:rsidP="00AA49D5">
            <w:pPr>
              <w:pStyle w:val="a4"/>
              <w:jc w:val="center"/>
            </w:pPr>
            <w:r>
              <w:t>2х.м.2х</w:t>
            </w:r>
            <w:proofErr w:type="gramStart"/>
            <w:r>
              <w:t>.к</w:t>
            </w:r>
            <w:proofErr w:type="gramEnd"/>
            <w:r>
              <w:t>омн.</w:t>
            </w:r>
          </w:p>
        </w:tc>
        <w:tc>
          <w:tcPr>
            <w:tcW w:w="386" w:type="pct"/>
          </w:tcPr>
          <w:p w:rsidR="000E2248" w:rsidRDefault="000E2248" w:rsidP="00AA49D5">
            <w:pPr>
              <w:pStyle w:val="a4"/>
              <w:jc w:val="center"/>
            </w:pPr>
            <w:r>
              <w:t>2х.м.</w:t>
            </w:r>
          </w:p>
        </w:tc>
        <w:tc>
          <w:tcPr>
            <w:tcW w:w="760" w:type="pct"/>
          </w:tcPr>
          <w:p w:rsidR="000E2248" w:rsidRDefault="000E2248" w:rsidP="00AA49D5">
            <w:pPr>
              <w:pStyle w:val="a4"/>
              <w:jc w:val="center"/>
            </w:pPr>
            <w:r>
              <w:t>2х.м.2х</w:t>
            </w:r>
            <w:proofErr w:type="gramStart"/>
            <w:r>
              <w:t>.к</w:t>
            </w:r>
            <w:proofErr w:type="gramEnd"/>
            <w:r>
              <w:t>омн.</w:t>
            </w:r>
          </w:p>
        </w:tc>
      </w:tr>
      <w:tr w:rsidR="000E2248" w:rsidTr="00A127E7">
        <w:tc>
          <w:tcPr>
            <w:tcW w:w="518" w:type="pct"/>
            <w:hideMark/>
          </w:tcPr>
          <w:p w:rsidR="000E2248" w:rsidRDefault="000E2248">
            <w:pPr>
              <w:pStyle w:val="a4"/>
            </w:pPr>
            <w:r>
              <w:t>18.06.18</w:t>
            </w:r>
          </w:p>
        </w:tc>
        <w:tc>
          <w:tcPr>
            <w:tcW w:w="786" w:type="pct"/>
            <w:hideMark/>
          </w:tcPr>
          <w:p w:rsidR="000E2248" w:rsidRDefault="000E2248">
            <w:pPr>
              <w:pStyle w:val="a4"/>
              <w:jc w:val="center"/>
            </w:pPr>
            <w:r>
              <w:rPr>
                <w:rStyle w:val="a6"/>
              </w:rPr>
              <w:t>19.06-28.06</w:t>
            </w:r>
          </w:p>
        </w:tc>
        <w:tc>
          <w:tcPr>
            <w:tcW w:w="500" w:type="pct"/>
            <w:hideMark/>
          </w:tcPr>
          <w:p w:rsidR="000E2248" w:rsidRDefault="000E2248">
            <w:pPr>
              <w:pStyle w:val="a4"/>
            </w:pPr>
            <w:r>
              <w:t>29.06.18</w:t>
            </w:r>
          </w:p>
        </w:tc>
        <w:tc>
          <w:tcPr>
            <w:tcW w:w="517" w:type="pct"/>
            <w:hideMark/>
          </w:tcPr>
          <w:p w:rsidR="000E2248" w:rsidRDefault="000E2248">
            <w:r>
              <w:t>23500</w:t>
            </w:r>
          </w:p>
        </w:tc>
        <w:tc>
          <w:tcPr>
            <w:tcW w:w="386" w:type="pct"/>
            <w:hideMark/>
          </w:tcPr>
          <w:p w:rsidR="000E2248" w:rsidRDefault="000E2248">
            <w:r>
              <w:t>23000</w:t>
            </w:r>
          </w:p>
        </w:tc>
        <w:tc>
          <w:tcPr>
            <w:tcW w:w="386" w:type="pct"/>
            <w:hideMark/>
          </w:tcPr>
          <w:p w:rsidR="000E2248" w:rsidRDefault="000E2248">
            <w:r>
              <w:t>16500</w:t>
            </w:r>
          </w:p>
        </w:tc>
        <w:tc>
          <w:tcPr>
            <w:tcW w:w="760" w:type="pct"/>
          </w:tcPr>
          <w:p w:rsidR="000E2248" w:rsidRDefault="000E2248">
            <w:r>
              <w:t>17000</w:t>
            </w:r>
          </w:p>
        </w:tc>
        <w:tc>
          <w:tcPr>
            <w:tcW w:w="386" w:type="pct"/>
          </w:tcPr>
          <w:p w:rsidR="000E2248" w:rsidRDefault="000E2248">
            <w:r>
              <w:t>13000</w:t>
            </w:r>
          </w:p>
        </w:tc>
        <w:tc>
          <w:tcPr>
            <w:tcW w:w="760" w:type="pct"/>
          </w:tcPr>
          <w:p w:rsidR="000E2248" w:rsidRDefault="000E2248">
            <w:r>
              <w:t>13400</w:t>
            </w:r>
          </w:p>
        </w:tc>
      </w:tr>
      <w:tr w:rsidR="000E2248" w:rsidTr="00A127E7">
        <w:tc>
          <w:tcPr>
            <w:tcW w:w="518" w:type="pct"/>
            <w:hideMark/>
          </w:tcPr>
          <w:p w:rsidR="000E2248" w:rsidRDefault="000E2248">
            <w:pPr>
              <w:pStyle w:val="a4"/>
            </w:pPr>
            <w:r>
              <w:t>27.06</w:t>
            </w:r>
          </w:p>
        </w:tc>
        <w:tc>
          <w:tcPr>
            <w:tcW w:w="786" w:type="pct"/>
            <w:hideMark/>
          </w:tcPr>
          <w:p w:rsidR="000E2248" w:rsidRDefault="000E2248">
            <w:pPr>
              <w:pStyle w:val="a4"/>
              <w:jc w:val="center"/>
            </w:pPr>
            <w:r>
              <w:rPr>
                <w:rStyle w:val="a6"/>
              </w:rPr>
              <w:t>28.06-07.07</w:t>
            </w:r>
          </w:p>
        </w:tc>
        <w:tc>
          <w:tcPr>
            <w:tcW w:w="500" w:type="pct"/>
            <w:hideMark/>
          </w:tcPr>
          <w:p w:rsidR="000E2248" w:rsidRDefault="000E2248">
            <w:pPr>
              <w:pStyle w:val="a4"/>
            </w:pPr>
            <w:r>
              <w:t>08.07</w:t>
            </w:r>
          </w:p>
        </w:tc>
        <w:tc>
          <w:tcPr>
            <w:tcW w:w="517" w:type="pct"/>
            <w:hideMark/>
          </w:tcPr>
          <w:p w:rsidR="000E2248" w:rsidRDefault="00A127E7">
            <w:r>
              <w:t>24500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24000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17000</w:t>
            </w:r>
          </w:p>
        </w:tc>
        <w:tc>
          <w:tcPr>
            <w:tcW w:w="760" w:type="pct"/>
          </w:tcPr>
          <w:p w:rsidR="000E2248" w:rsidRDefault="00A127E7">
            <w:r>
              <w:t>17700</w:t>
            </w:r>
          </w:p>
        </w:tc>
        <w:tc>
          <w:tcPr>
            <w:tcW w:w="386" w:type="pct"/>
          </w:tcPr>
          <w:p w:rsidR="000E2248" w:rsidRDefault="00A127E7">
            <w:r>
              <w:t>13500</w:t>
            </w:r>
          </w:p>
        </w:tc>
        <w:tc>
          <w:tcPr>
            <w:tcW w:w="760" w:type="pct"/>
          </w:tcPr>
          <w:p w:rsidR="000E2248" w:rsidRDefault="00A127E7">
            <w:r>
              <w:t>14000</w:t>
            </w:r>
          </w:p>
        </w:tc>
      </w:tr>
      <w:tr w:rsidR="000E2248" w:rsidTr="00A127E7">
        <w:tc>
          <w:tcPr>
            <w:tcW w:w="518" w:type="pct"/>
            <w:hideMark/>
          </w:tcPr>
          <w:p w:rsidR="000E2248" w:rsidRDefault="000E2248">
            <w:pPr>
              <w:pStyle w:val="a4"/>
            </w:pPr>
            <w:r>
              <w:t>06.07</w:t>
            </w:r>
          </w:p>
        </w:tc>
        <w:tc>
          <w:tcPr>
            <w:tcW w:w="786" w:type="pct"/>
            <w:hideMark/>
          </w:tcPr>
          <w:p w:rsidR="000E2248" w:rsidRDefault="000E2248">
            <w:pPr>
              <w:pStyle w:val="a4"/>
              <w:jc w:val="center"/>
            </w:pPr>
            <w:r>
              <w:rPr>
                <w:rStyle w:val="a6"/>
              </w:rPr>
              <w:t>07.0.-16.07</w:t>
            </w:r>
          </w:p>
        </w:tc>
        <w:tc>
          <w:tcPr>
            <w:tcW w:w="500" w:type="pct"/>
            <w:hideMark/>
          </w:tcPr>
          <w:p w:rsidR="000E2248" w:rsidRDefault="000E2248">
            <w:pPr>
              <w:pStyle w:val="a4"/>
            </w:pPr>
            <w:r>
              <w:t>17.07</w:t>
            </w:r>
          </w:p>
        </w:tc>
        <w:tc>
          <w:tcPr>
            <w:tcW w:w="517" w:type="pct"/>
            <w:hideMark/>
          </w:tcPr>
          <w:p w:rsidR="000E2248" w:rsidRDefault="00A127E7">
            <w:r>
              <w:t>27500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26500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19000</w:t>
            </w:r>
          </w:p>
        </w:tc>
        <w:tc>
          <w:tcPr>
            <w:tcW w:w="760" w:type="pct"/>
          </w:tcPr>
          <w:p w:rsidR="000E2248" w:rsidRDefault="00A127E7">
            <w:r>
              <w:t>19500</w:t>
            </w:r>
          </w:p>
        </w:tc>
        <w:tc>
          <w:tcPr>
            <w:tcW w:w="386" w:type="pct"/>
          </w:tcPr>
          <w:p w:rsidR="000E2248" w:rsidRDefault="00A127E7">
            <w:r>
              <w:t>15000</w:t>
            </w:r>
          </w:p>
        </w:tc>
        <w:tc>
          <w:tcPr>
            <w:tcW w:w="760" w:type="pct"/>
          </w:tcPr>
          <w:p w:rsidR="000E2248" w:rsidRDefault="00A127E7">
            <w:r>
              <w:t>15500</w:t>
            </w:r>
          </w:p>
        </w:tc>
      </w:tr>
      <w:tr w:rsidR="000E2248" w:rsidTr="00A127E7">
        <w:tc>
          <w:tcPr>
            <w:tcW w:w="518" w:type="pct"/>
            <w:hideMark/>
          </w:tcPr>
          <w:p w:rsidR="000E2248" w:rsidRDefault="000E2248">
            <w:pPr>
              <w:pStyle w:val="a4"/>
            </w:pPr>
            <w:r>
              <w:t>15.07</w:t>
            </w:r>
          </w:p>
        </w:tc>
        <w:tc>
          <w:tcPr>
            <w:tcW w:w="786" w:type="pct"/>
            <w:hideMark/>
          </w:tcPr>
          <w:p w:rsidR="000E2248" w:rsidRDefault="000E2248">
            <w:pPr>
              <w:pStyle w:val="a4"/>
              <w:jc w:val="center"/>
            </w:pPr>
            <w:r>
              <w:rPr>
                <w:rStyle w:val="a6"/>
              </w:rPr>
              <w:t>16.07-25.07</w:t>
            </w:r>
          </w:p>
        </w:tc>
        <w:tc>
          <w:tcPr>
            <w:tcW w:w="500" w:type="pct"/>
            <w:hideMark/>
          </w:tcPr>
          <w:p w:rsidR="000E2248" w:rsidRDefault="000E2248">
            <w:pPr>
              <w:pStyle w:val="a4"/>
            </w:pPr>
            <w:r>
              <w:t>26.07</w:t>
            </w:r>
          </w:p>
        </w:tc>
        <w:tc>
          <w:tcPr>
            <w:tcW w:w="517" w:type="pct"/>
            <w:hideMark/>
          </w:tcPr>
          <w:p w:rsidR="000E2248" w:rsidRDefault="00A127E7">
            <w:r>
              <w:t>27500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26500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19000</w:t>
            </w:r>
          </w:p>
        </w:tc>
        <w:tc>
          <w:tcPr>
            <w:tcW w:w="760" w:type="pct"/>
          </w:tcPr>
          <w:p w:rsidR="000E2248" w:rsidRDefault="00A127E7">
            <w:r>
              <w:t>19500</w:t>
            </w:r>
          </w:p>
        </w:tc>
        <w:tc>
          <w:tcPr>
            <w:tcW w:w="386" w:type="pct"/>
          </w:tcPr>
          <w:p w:rsidR="000E2248" w:rsidRDefault="00A127E7">
            <w:r>
              <w:t>15000</w:t>
            </w:r>
          </w:p>
        </w:tc>
        <w:tc>
          <w:tcPr>
            <w:tcW w:w="760" w:type="pct"/>
          </w:tcPr>
          <w:p w:rsidR="000E2248" w:rsidRDefault="00A127E7">
            <w:r>
              <w:t>15500</w:t>
            </w:r>
          </w:p>
        </w:tc>
      </w:tr>
      <w:tr w:rsidR="000E2248" w:rsidTr="00A127E7">
        <w:tc>
          <w:tcPr>
            <w:tcW w:w="518" w:type="pct"/>
            <w:hideMark/>
          </w:tcPr>
          <w:p w:rsidR="000E2248" w:rsidRDefault="000E2248">
            <w:pPr>
              <w:pStyle w:val="a4"/>
            </w:pPr>
            <w:r>
              <w:t>24.07</w:t>
            </w:r>
          </w:p>
        </w:tc>
        <w:tc>
          <w:tcPr>
            <w:tcW w:w="786" w:type="pct"/>
            <w:hideMark/>
          </w:tcPr>
          <w:p w:rsidR="000E2248" w:rsidRDefault="000E2248">
            <w:pPr>
              <w:pStyle w:val="a4"/>
              <w:jc w:val="center"/>
            </w:pPr>
            <w:r>
              <w:rPr>
                <w:rStyle w:val="a6"/>
              </w:rPr>
              <w:t>25.07-03.08</w:t>
            </w:r>
          </w:p>
        </w:tc>
        <w:tc>
          <w:tcPr>
            <w:tcW w:w="500" w:type="pct"/>
            <w:hideMark/>
          </w:tcPr>
          <w:p w:rsidR="000E2248" w:rsidRDefault="000E2248">
            <w:pPr>
              <w:pStyle w:val="a4"/>
            </w:pPr>
            <w:r>
              <w:t>04.08</w:t>
            </w:r>
          </w:p>
        </w:tc>
        <w:tc>
          <w:tcPr>
            <w:tcW w:w="517" w:type="pct"/>
            <w:hideMark/>
          </w:tcPr>
          <w:p w:rsidR="000E2248" w:rsidRDefault="00A127E7">
            <w:r>
              <w:t>28000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27000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19400</w:t>
            </w:r>
          </w:p>
        </w:tc>
        <w:tc>
          <w:tcPr>
            <w:tcW w:w="760" w:type="pct"/>
          </w:tcPr>
          <w:p w:rsidR="000E2248" w:rsidRDefault="00A127E7">
            <w:r>
              <w:t>19800</w:t>
            </w:r>
          </w:p>
        </w:tc>
        <w:tc>
          <w:tcPr>
            <w:tcW w:w="386" w:type="pct"/>
          </w:tcPr>
          <w:p w:rsidR="000E2248" w:rsidRDefault="00A127E7">
            <w:r>
              <w:t>15500</w:t>
            </w:r>
          </w:p>
        </w:tc>
        <w:tc>
          <w:tcPr>
            <w:tcW w:w="760" w:type="pct"/>
          </w:tcPr>
          <w:p w:rsidR="000E2248" w:rsidRDefault="00A127E7">
            <w:r>
              <w:t>16000</w:t>
            </w:r>
          </w:p>
        </w:tc>
      </w:tr>
      <w:tr w:rsidR="000E2248" w:rsidTr="00A127E7">
        <w:tc>
          <w:tcPr>
            <w:tcW w:w="518" w:type="pct"/>
            <w:hideMark/>
          </w:tcPr>
          <w:p w:rsidR="000E2248" w:rsidRDefault="000E2248">
            <w:pPr>
              <w:pStyle w:val="a4"/>
            </w:pPr>
            <w:r>
              <w:t>02.08</w:t>
            </w:r>
          </w:p>
        </w:tc>
        <w:tc>
          <w:tcPr>
            <w:tcW w:w="786" w:type="pct"/>
            <w:hideMark/>
          </w:tcPr>
          <w:p w:rsidR="000E2248" w:rsidRDefault="000E2248">
            <w:pPr>
              <w:pStyle w:val="a4"/>
              <w:jc w:val="center"/>
            </w:pPr>
            <w:r>
              <w:rPr>
                <w:rStyle w:val="a6"/>
              </w:rPr>
              <w:t>03.08-12.08</w:t>
            </w:r>
          </w:p>
        </w:tc>
        <w:tc>
          <w:tcPr>
            <w:tcW w:w="500" w:type="pct"/>
            <w:hideMark/>
          </w:tcPr>
          <w:p w:rsidR="000E2248" w:rsidRDefault="000E2248">
            <w:pPr>
              <w:pStyle w:val="a4"/>
            </w:pPr>
            <w:r>
              <w:t>13.08</w:t>
            </w:r>
          </w:p>
        </w:tc>
        <w:tc>
          <w:tcPr>
            <w:tcW w:w="517" w:type="pct"/>
            <w:hideMark/>
          </w:tcPr>
          <w:p w:rsidR="000E2248" w:rsidRDefault="00A127E7">
            <w:r>
              <w:t>28000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27000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19400</w:t>
            </w:r>
          </w:p>
        </w:tc>
        <w:tc>
          <w:tcPr>
            <w:tcW w:w="760" w:type="pct"/>
          </w:tcPr>
          <w:p w:rsidR="000E2248" w:rsidRDefault="00A127E7">
            <w:r>
              <w:t>19800</w:t>
            </w:r>
          </w:p>
        </w:tc>
        <w:tc>
          <w:tcPr>
            <w:tcW w:w="386" w:type="pct"/>
          </w:tcPr>
          <w:p w:rsidR="000E2248" w:rsidRDefault="00A127E7">
            <w:r>
              <w:t>15500</w:t>
            </w:r>
          </w:p>
        </w:tc>
        <w:tc>
          <w:tcPr>
            <w:tcW w:w="760" w:type="pct"/>
          </w:tcPr>
          <w:p w:rsidR="000E2248" w:rsidRDefault="00A127E7">
            <w:r>
              <w:t>16000</w:t>
            </w:r>
          </w:p>
        </w:tc>
      </w:tr>
      <w:tr w:rsidR="000E2248" w:rsidTr="00A127E7">
        <w:tc>
          <w:tcPr>
            <w:tcW w:w="518" w:type="pct"/>
            <w:hideMark/>
          </w:tcPr>
          <w:p w:rsidR="000E2248" w:rsidRDefault="000E2248">
            <w:pPr>
              <w:pStyle w:val="a4"/>
            </w:pPr>
            <w:r>
              <w:t>11.08</w:t>
            </w:r>
          </w:p>
        </w:tc>
        <w:tc>
          <w:tcPr>
            <w:tcW w:w="786" w:type="pct"/>
            <w:hideMark/>
          </w:tcPr>
          <w:p w:rsidR="000E2248" w:rsidRDefault="000E2248">
            <w:pPr>
              <w:pStyle w:val="a4"/>
              <w:jc w:val="center"/>
            </w:pPr>
            <w:r>
              <w:rPr>
                <w:rStyle w:val="a6"/>
              </w:rPr>
              <w:t>12.08-21.08</w:t>
            </w:r>
          </w:p>
        </w:tc>
        <w:tc>
          <w:tcPr>
            <w:tcW w:w="500" w:type="pct"/>
            <w:hideMark/>
          </w:tcPr>
          <w:p w:rsidR="000E2248" w:rsidRDefault="000E2248">
            <w:pPr>
              <w:pStyle w:val="a4"/>
            </w:pPr>
            <w:r>
              <w:t>22.08</w:t>
            </w:r>
          </w:p>
        </w:tc>
        <w:tc>
          <w:tcPr>
            <w:tcW w:w="517" w:type="pct"/>
            <w:hideMark/>
          </w:tcPr>
          <w:p w:rsidR="000E2248" w:rsidRDefault="00A127E7">
            <w:r>
              <w:t>28000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27000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19400</w:t>
            </w:r>
          </w:p>
        </w:tc>
        <w:tc>
          <w:tcPr>
            <w:tcW w:w="760" w:type="pct"/>
          </w:tcPr>
          <w:p w:rsidR="000E2248" w:rsidRDefault="00A127E7">
            <w:r>
              <w:t>19800</w:t>
            </w:r>
          </w:p>
        </w:tc>
        <w:tc>
          <w:tcPr>
            <w:tcW w:w="386" w:type="pct"/>
          </w:tcPr>
          <w:p w:rsidR="000E2248" w:rsidRDefault="00A127E7">
            <w:r>
              <w:t>15500</w:t>
            </w:r>
          </w:p>
        </w:tc>
        <w:tc>
          <w:tcPr>
            <w:tcW w:w="760" w:type="pct"/>
          </w:tcPr>
          <w:p w:rsidR="000E2248" w:rsidRDefault="00A127E7">
            <w:r>
              <w:t>16000</w:t>
            </w:r>
          </w:p>
        </w:tc>
      </w:tr>
      <w:tr w:rsidR="000E2248" w:rsidTr="00A127E7">
        <w:tc>
          <w:tcPr>
            <w:tcW w:w="518" w:type="pct"/>
            <w:hideMark/>
          </w:tcPr>
          <w:p w:rsidR="000E2248" w:rsidRDefault="000E2248">
            <w:pPr>
              <w:pStyle w:val="a4"/>
            </w:pPr>
            <w:r>
              <w:t>20.08</w:t>
            </w:r>
          </w:p>
        </w:tc>
        <w:tc>
          <w:tcPr>
            <w:tcW w:w="786" w:type="pct"/>
            <w:hideMark/>
          </w:tcPr>
          <w:p w:rsidR="000E2248" w:rsidRDefault="000E2248">
            <w:pPr>
              <w:pStyle w:val="a4"/>
              <w:jc w:val="center"/>
            </w:pPr>
            <w:r>
              <w:rPr>
                <w:rStyle w:val="a6"/>
              </w:rPr>
              <w:t>21.08-30.08</w:t>
            </w:r>
          </w:p>
        </w:tc>
        <w:tc>
          <w:tcPr>
            <w:tcW w:w="500" w:type="pct"/>
            <w:hideMark/>
          </w:tcPr>
          <w:p w:rsidR="000E2248" w:rsidRDefault="000E2248">
            <w:pPr>
              <w:pStyle w:val="a4"/>
            </w:pPr>
            <w:r>
              <w:t>31.08</w:t>
            </w:r>
          </w:p>
        </w:tc>
        <w:tc>
          <w:tcPr>
            <w:tcW w:w="517" w:type="pct"/>
            <w:hideMark/>
          </w:tcPr>
          <w:p w:rsidR="000E2248" w:rsidRDefault="00A127E7">
            <w:r>
              <w:t>28000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27000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19400</w:t>
            </w:r>
          </w:p>
        </w:tc>
        <w:tc>
          <w:tcPr>
            <w:tcW w:w="760" w:type="pct"/>
          </w:tcPr>
          <w:p w:rsidR="000E2248" w:rsidRDefault="00A127E7">
            <w:r>
              <w:t>19800</w:t>
            </w:r>
          </w:p>
        </w:tc>
        <w:tc>
          <w:tcPr>
            <w:tcW w:w="386" w:type="pct"/>
          </w:tcPr>
          <w:p w:rsidR="000E2248" w:rsidRDefault="00A127E7">
            <w:r>
              <w:t>15500</w:t>
            </w:r>
          </w:p>
        </w:tc>
        <w:tc>
          <w:tcPr>
            <w:tcW w:w="760" w:type="pct"/>
          </w:tcPr>
          <w:p w:rsidR="000E2248" w:rsidRDefault="00A127E7">
            <w:r>
              <w:t>16000</w:t>
            </w:r>
          </w:p>
        </w:tc>
      </w:tr>
      <w:tr w:rsidR="000E2248" w:rsidTr="00A127E7">
        <w:tc>
          <w:tcPr>
            <w:tcW w:w="518" w:type="pct"/>
            <w:hideMark/>
          </w:tcPr>
          <w:p w:rsidR="000E2248" w:rsidRDefault="000E2248">
            <w:pPr>
              <w:pStyle w:val="a4"/>
            </w:pPr>
            <w:r>
              <w:t>29.08</w:t>
            </w:r>
          </w:p>
        </w:tc>
        <w:tc>
          <w:tcPr>
            <w:tcW w:w="786" w:type="pct"/>
            <w:hideMark/>
          </w:tcPr>
          <w:p w:rsidR="000E2248" w:rsidRDefault="000E2248">
            <w:pPr>
              <w:pStyle w:val="a4"/>
              <w:jc w:val="center"/>
            </w:pPr>
            <w:r>
              <w:rPr>
                <w:rStyle w:val="a6"/>
              </w:rPr>
              <w:t>30.08-08.09</w:t>
            </w:r>
          </w:p>
        </w:tc>
        <w:tc>
          <w:tcPr>
            <w:tcW w:w="500" w:type="pct"/>
            <w:hideMark/>
          </w:tcPr>
          <w:p w:rsidR="000E2248" w:rsidRDefault="000E2248">
            <w:pPr>
              <w:pStyle w:val="a4"/>
            </w:pPr>
            <w:r>
              <w:t>09.09</w:t>
            </w:r>
          </w:p>
        </w:tc>
        <w:tc>
          <w:tcPr>
            <w:tcW w:w="517" w:type="pct"/>
            <w:hideMark/>
          </w:tcPr>
          <w:p w:rsidR="000E2248" w:rsidRDefault="00A127E7">
            <w:r>
              <w:t>27500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26500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19000</w:t>
            </w:r>
          </w:p>
        </w:tc>
        <w:tc>
          <w:tcPr>
            <w:tcW w:w="760" w:type="pct"/>
          </w:tcPr>
          <w:p w:rsidR="000E2248" w:rsidRDefault="00A127E7">
            <w:r>
              <w:t>19500</w:t>
            </w:r>
          </w:p>
        </w:tc>
        <w:tc>
          <w:tcPr>
            <w:tcW w:w="386" w:type="pct"/>
          </w:tcPr>
          <w:p w:rsidR="000E2248" w:rsidRDefault="00A127E7">
            <w:r>
              <w:t>15000</w:t>
            </w:r>
          </w:p>
        </w:tc>
        <w:tc>
          <w:tcPr>
            <w:tcW w:w="760" w:type="pct"/>
          </w:tcPr>
          <w:p w:rsidR="000E2248" w:rsidRDefault="00A127E7">
            <w:r>
              <w:t>15500</w:t>
            </w:r>
          </w:p>
        </w:tc>
      </w:tr>
      <w:tr w:rsidR="000E2248" w:rsidTr="00A127E7">
        <w:tc>
          <w:tcPr>
            <w:tcW w:w="518" w:type="pct"/>
            <w:hideMark/>
          </w:tcPr>
          <w:p w:rsidR="000E2248" w:rsidRDefault="000E2248">
            <w:pPr>
              <w:pStyle w:val="a4"/>
            </w:pPr>
            <w:r>
              <w:t>07.09</w:t>
            </w:r>
          </w:p>
        </w:tc>
        <w:tc>
          <w:tcPr>
            <w:tcW w:w="786" w:type="pct"/>
            <w:hideMark/>
          </w:tcPr>
          <w:p w:rsidR="000E2248" w:rsidRDefault="000E2248">
            <w:pPr>
              <w:pStyle w:val="a4"/>
              <w:jc w:val="center"/>
            </w:pPr>
            <w:r>
              <w:rPr>
                <w:rStyle w:val="a6"/>
              </w:rPr>
              <w:t>08.09-17.09</w:t>
            </w:r>
          </w:p>
        </w:tc>
        <w:tc>
          <w:tcPr>
            <w:tcW w:w="500" w:type="pct"/>
            <w:hideMark/>
          </w:tcPr>
          <w:p w:rsidR="000E2248" w:rsidRDefault="000E2248">
            <w:pPr>
              <w:pStyle w:val="a4"/>
            </w:pPr>
            <w:r>
              <w:t>18.09</w:t>
            </w:r>
          </w:p>
        </w:tc>
        <w:tc>
          <w:tcPr>
            <w:tcW w:w="517" w:type="pct"/>
            <w:hideMark/>
          </w:tcPr>
          <w:p w:rsidR="000E2248" w:rsidRDefault="00A127E7">
            <w:r>
              <w:t>27500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26500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19000</w:t>
            </w:r>
          </w:p>
        </w:tc>
        <w:tc>
          <w:tcPr>
            <w:tcW w:w="760" w:type="pct"/>
          </w:tcPr>
          <w:p w:rsidR="000E2248" w:rsidRDefault="00A127E7">
            <w:r>
              <w:t>19500</w:t>
            </w:r>
          </w:p>
        </w:tc>
        <w:tc>
          <w:tcPr>
            <w:tcW w:w="386" w:type="pct"/>
          </w:tcPr>
          <w:p w:rsidR="000E2248" w:rsidRDefault="00A127E7">
            <w:r>
              <w:t>15000</w:t>
            </w:r>
          </w:p>
        </w:tc>
        <w:tc>
          <w:tcPr>
            <w:tcW w:w="760" w:type="pct"/>
          </w:tcPr>
          <w:p w:rsidR="000E2248" w:rsidRDefault="00A127E7">
            <w:r>
              <w:t>15500</w:t>
            </w:r>
          </w:p>
        </w:tc>
      </w:tr>
      <w:tr w:rsidR="00A127E7" w:rsidTr="00A127E7">
        <w:tc>
          <w:tcPr>
            <w:tcW w:w="518" w:type="pct"/>
          </w:tcPr>
          <w:p w:rsidR="00A127E7" w:rsidRDefault="00A127E7">
            <w:pPr>
              <w:pStyle w:val="a4"/>
            </w:pPr>
            <w:r>
              <w:t>16.09</w:t>
            </w:r>
          </w:p>
        </w:tc>
        <w:tc>
          <w:tcPr>
            <w:tcW w:w="1286" w:type="pct"/>
            <w:gridSpan w:val="2"/>
          </w:tcPr>
          <w:p w:rsidR="00A127E7" w:rsidRDefault="00A127E7">
            <w:pPr>
              <w:pStyle w:val="a4"/>
            </w:pPr>
            <w:r>
              <w:rPr>
                <w:rStyle w:val="a6"/>
              </w:rPr>
              <w:t xml:space="preserve">17.09.-возврат </w:t>
            </w:r>
            <w:proofErr w:type="gramStart"/>
            <w:r>
              <w:rPr>
                <w:rStyle w:val="a6"/>
              </w:rPr>
              <w:t>по</w:t>
            </w:r>
            <w:proofErr w:type="gramEnd"/>
            <w:r>
              <w:rPr>
                <w:rStyle w:val="a6"/>
              </w:rPr>
              <w:t xml:space="preserve"> ж/</w:t>
            </w:r>
            <w:proofErr w:type="spellStart"/>
            <w:r>
              <w:rPr>
                <w:rStyle w:val="a6"/>
              </w:rPr>
              <w:t>д</w:t>
            </w:r>
            <w:proofErr w:type="spellEnd"/>
          </w:p>
        </w:tc>
        <w:tc>
          <w:tcPr>
            <w:tcW w:w="517" w:type="pct"/>
          </w:tcPr>
          <w:p w:rsidR="00A127E7" w:rsidRDefault="00A127E7"/>
        </w:tc>
        <w:tc>
          <w:tcPr>
            <w:tcW w:w="386" w:type="pct"/>
          </w:tcPr>
          <w:p w:rsidR="00A127E7" w:rsidRDefault="00A127E7"/>
        </w:tc>
        <w:tc>
          <w:tcPr>
            <w:tcW w:w="386" w:type="pct"/>
          </w:tcPr>
          <w:p w:rsidR="00A127E7" w:rsidRDefault="00A127E7"/>
        </w:tc>
        <w:tc>
          <w:tcPr>
            <w:tcW w:w="760" w:type="pct"/>
          </w:tcPr>
          <w:p w:rsidR="00A127E7" w:rsidRDefault="00A127E7"/>
        </w:tc>
        <w:tc>
          <w:tcPr>
            <w:tcW w:w="386" w:type="pct"/>
          </w:tcPr>
          <w:p w:rsidR="00A127E7" w:rsidRDefault="00A127E7"/>
        </w:tc>
        <w:tc>
          <w:tcPr>
            <w:tcW w:w="760" w:type="pct"/>
          </w:tcPr>
          <w:p w:rsidR="00A127E7" w:rsidRDefault="00A127E7"/>
        </w:tc>
      </w:tr>
    </w:tbl>
    <w:p w:rsidR="00E63FC6" w:rsidRDefault="00E63FC6" w:rsidP="00B170ED">
      <w:pPr>
        <w:jc w:val="both"/>
      </w:pPr>
    </w:p>
    <w:p w:rsidR="00E63FC6" w:rsidRPr="00EF5B46" w:rsidRDefault="00E63FC6" w:rsidP="00E63FC6">
      <w:pPr>
        <w:spacing w:before="100" w:beforeAutospacing="1" w:after="100" w:afterAutospacing="1"/>
      </w:pPr>
      <w:r w:rsidRPr="00EF5B46">
        <w:rPr>
          <w:b/>
          <w:bCs/>
          <w:color w:val="8B008B"/>
        </w:rPr>
        <w:t>Дети:</w:t>
      </w:r>
      <w:r w:rsidRPr="00EF5B46">
        <w:t xml:space="preserve">  </w:t>
      </w:r>
      <w:r>
        <w:t xml:space="preserve">принимаются с 4х лет, 4-13,99 лет скидки на доп. месте </w:t>
      </w:r>
      <w:proofErr w:type="gramStart"/>
      <w:r>
        <w:t>согласно таблицы</w:t>
      </w:r>
      <w:proofErr w:type="gramEnd"/>
    </w:p>
    <w:p w:rsidR="00E63FC6" w:rsidRPr="00EF5B46" w:rsidRDefault="00E63FC6" w:rsidP="00E63FC6">
      <w:pPr>
        <w:spacing w:before="100" w:beforeAutospacing="1" w:after="100" w:afterAutospacing="1"/>
        <w:rPr>
          <w:color w:val="8A1E7B"/>
        </w:rPr>
      </w:pPr>
      <w:r w:rsidRPr="00EF5B46">
        <w:rPr>
          <w:b/>
          <w:bCs/>
          <w:color w:val="8A1E7B"/>
        </w:rPr>
        <w:t>В стоимость входит:  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 xml:space="preserve">проживание 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>3х разовое питание заказное меню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 xml:space="preserve">пляжный комплекс (шезлонг, пляжный зонт, душ, туалет), 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 xml:space="preserve">спутниковое телевидение 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 xml:space="preserve">библиотека 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>дискотека, концерты, тематические вечера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>оказание неотложной медицинской помощи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>плавательный комплекс с бассейнами для детей и взрослых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 xml:space="preserve">обустроенная детская площадка, 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 xml:space="preserve">детская анимация, DVD-кинозал 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 xml:space="preserve">спортивный комплекс с волейбольной и баскетбольной площадками, 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 xml:space="preserve">спортивный инвентарь 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 xml:space="preserve">тренажерный зал </w:t>
      </w:r>
    </w:p>
    <w:p w:rsidR="00E63FC6" w:rsidRDefault="00E63FC6" w:rsidP="00E63FC6">
      <w:pPr>
        <w:numPr>
          <w:ilvl w:val="0"/>
          <w:numId w:val="1"/>
        </w:numPr>
        <w:jc w:val="both"/>
        <w:rPr>
          <w:lang w:eastAsia="en-US"/>
        </w:rPr>
      </w:pPr>
      <w:r>
        <w:t>автостоянка</w:t>
      </w:r>
    </w:p>
    <w:p w:rsidR="00E63FC6" w:rsidRDefault="00E63FC6" w:rsidP="00E63FC6">
      <w:pPr>
        <w:jc w:val="both"/>
      </w:pPr>
    </w:p>
    <w:p w:rsidR="00E63FC6" w:rsidRPr="00BF37E6" w:rsidRDefault="00E63FC6" w:rsidP="00E63FC6">
      <w:pPr>
        <w:spacing w:before="100" w:beforeAutospacing="1" w:after="100" w:afterAutospacing="1"/>
        <w:rPr>
          <w:i/>
        </w:rPr>
      </w:pPr>
      <w:r w:rsidRPr="00EF5B46">
        <w:rPr>
          <w:b/>
          <w:bCs/>
          <w:color w:val="8B008B"/>
        </w:rPr>
        <w:t xml:space="preserve">За дополнительную плату: </w:t>
      </w:r>
      <w:r w:rsidRPr="00EF5B46">
        <w:rPr>
          <w:b/>
          <w:bCs/>
          <w:i/>
          <w:iCs/>
        </w:rPr>
        <w:t xml:space="preserve">проезд </w:t>
      </w:r>
      <w:r>
        <w:rPr>
          <w:b/>
          <w:bCs/>
          <w:i/>
          <w:iCs/>
        </w:rPr>
        <w:t xml:space="preserve">на автобусе </w:t>
      </w:r>
      <w:r w:rsidRPr="00EF5B46">
        <w:rPr>
          <w:b/>
          <w:bCs/>
          <w:i/>
          <w:iCs/>
        </w:rPr>
        <w:t>5500 руб./чел.</w:t>
      </w:r>
      <w:r w:rsidRPr="00EF5B46">
        <w:rPr>
          <w:b/>
          <w:bCs/>
          <w:i/>
        </w:rPr>
        <w:t xml:space="preserve"> в 2 стороны, 3000 </w:t>
      </w:r>
      <w:proofErr w:type="spellStart"/>
      <w:r w:rsidRPr="00EF5B46">
        <w:rPr>
          <w:b/>
          <w:bCs/>
          <w:i/>
        </w:rPr>
        <w:t>руб</w:t>
      </w:r>
      <w:proofErr w:type="spellEnd"/>
      <w:r w:rsidRPr="00EF5B46">
        <w:rPr>
          <w:b/>
          <w:bCs/>
          <w:i/>
        </w:rPr>
        <w:t>/чел в 1 сторону</w:t>
      </w:r>
    </w:p>
    <w:p w:rsidR="00E63FC6" w:rsidRPr="00AD4A16" w:rsidRDefault="00E63FC6" w:rsidP="00E63FC6">
      <w:pPr>
        <w:jc w:val="both"/>
        <w:rPr>
          <w:lang w:eastAsia="en-US"/>
        </w:rPr>
      </w:pPr>
    </w:p>
    <w:sectPr w:rsidR="00E63FC6" w:rsidRPr="00AD4A16" w:rsidSect="001D14AD">
      <w:pgSz w:w="11906" w:h="16838"/>
      <w:pgMar w:top="851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67EA"/>
    <w:multiLevelType w:val="hybridMultilevel"/>
    <w:tmpl w:val="973E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B7671F"/>
    <w:rsid w:val="000E2248"/>
    <w:rsid w:val="001E741A"/>
    <w:rsid w:val="00341A26"/>
    <w:rsid w:val="00376237"/>
    <w:rsid w:val="00617FB1"/>
    <w:rsid w:val="00A127E7"/>
    <w:rsid w:val="00A84B01"/>
    <w:rsid w:val="00AA49D5"/>
    <w:rsid w:val="00AD1334"/>
    <w:rsid w:val="00AD4A16"/>
    <w:rsid w:val="00B7671F"/>
    <w:rsid w:val="00C567AE"/>
    <w:rsid w:val="00D6390F"/>
    <w:rsid w:val="00DB228A"/>
    <w:rsid w:val="00E6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9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2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341A2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41A26"/>
    <w:rPr>
      <w:b/>
      <w:bCs/>
    </w:rPr>
  </w:style>
  <w:style w:type="character" w:styleId="a6">
    <w:name w:val="Emphasis"/>
    <w:basedOn w:val="a0"/>
    <w:uiPriority w:val="20"/>
    <w:qFormat/>
    <w:rsid w:val="00341A26"/>
    <w:rPr>
      <w:i/>
      <w:iCs/>
    </w:rPr>
  </w:style>
  <w:style w:type="table" w:styleId="a7">
    <w:name w:val="Table Grid"/>
    <w:basedOn w:val="a1"/>
    <w:rsid w:val="000E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multitour.ru</dc:creator>
  <cp:lastModifiedBy>User</cp:lastModifiedBy>
  <cp:revision>6</cp:revision>
  <dcterms:created xsi:type="dcterms:W3CDTF">2017-12-13T11:06:00Z</dcterms:created>
  <dcterms:modified xsi:type="dcterms:W3CDTF">2018-03-28T12:12:00Z</dcterms:modified>
</cp:coreProperties>
</file>